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C5C3" w14:textId="2B921113" w:rsidR="000A27B9" w:rsidRDefault="0080654F" w:rsidP="000A27B9">
      <w:pPr>
        <w:pStyle w:val="Titre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00C727" wp14:editId="5A2BE637">
            <wp:simplePos x="0" y="0"/>
            <wp:positionH relativeFrom="column">
              <wp:posOffset>-58420</wp:posOffset>
            </wp:positionH>
            <wp:positionV relativeFrom="paragraph">
              <wp:posOffset>2540</wp:posOffset>
            </wp:positionV>
            <wp:extent cx="1822450" cy="2583815"/>
            <wp:effectExtent l="0" t="0" r="6350" b="0"/>
            <wp:wrapTight wrapText="bothSides">
              <wp:wrapPolygon edited="0">
                <wp:start x="0" y="0"/>
                <wp:lineTo x="0" y="21446"/>
                <wp:lineTo x="21525" y="21446"/>
                <wp:lineTo x="2152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34138" w14:textId="77777777" w:rsidR="0080654F" w:rsidRDefault="0080654F" w:rsidP="000862F9">
      <w:pPr>
        <w:spacing w:after="0" w:line="240" w:lineRule="auto"/>
        <w:jc w:val="both"/>
        <w:rPr>
          <w:rFonts w:eastAsia="Times New Roman" w:cs="Times New Roman"/>
          <w:sz w:val="56"/>
          <w:szCs w:val="56"/>
        </w:rPr>
      </w:pPr>
    </w:p>
    <w:p w14:paraId="60CDBBD7" w14:textId="77777777" w:rsidR="0080654F" w:rsidRDefault="0080654F" w:rsidP="000862F9">
      <w:pPr>
        <w:spacing w:after="0" w:line="240" w:lineRule="auto"/>
        <w:jc w:val="both"/>
        <w:rPr>
          <w:rFonts w:eastAsia="Times New Roman" w:cs="Times New Roman"/>
          <w:sz w:val="56"/>
          <w:szCs w:val="56"/>
        </w:rPr>
      </w:pPr>
      <w:bookmarkStart w:id="0" w:name="_GoBack"/>
      <w:bookmarkEnd w:id="0"/>
    </w:p>
    <w:p w14:paraId="37C6D409" w14:textId="77777777" w:rsidR="0080654F" w:rsidRDefault="0080654F" w:rsidP="0080654F">
      <w:pPr>
        <w:spacing w:after="0" w:line="240" w:lineRule="auto"/>
        <w:rPr>
          <w:rFonts w:eastAsia="Times New Roman" w:cs="Times New Roman"/>
          <w:sz w:val="56"/>
          <w:szCs w:val="56"/>
        </w:rPr>
      </w:pPr>
    </w:p>
    <w:p w14:paraId="5259665F" w14:textId="3AA06EC8" w:rsidR="0080654F" w:rsidRPr="0018366B" w:rsidRDefault="0080654F" w:rsidP="0080654F">
      <w:pPr>
        <w:spacing w:after="0" w:line="240" w:lineRule="auto"/>
        <w:rPr>
          <w:rFonts w:eastAsia="Times New Roman" w:cs="Times New Roman"/>
          <w:sz w:val="56"/>
          <w:szCs w:val="56"/>
        </w:rPr>
      </w:pPr>
      <w:r w:rsidRPr="0018366B">
        <w:rPr>
          <w:rFonts w:eastAsia="Times New Roman" w:cs="Times New Roman"/>
          <w:sz w:val="56"/>
          <w:szCs w:val="56"/>
        </w:rPr>
        <w:t>COMMUNIQU</w:t>
      </w:r>
      <w:r w:rsidRPr="0018366B">
        <w:rPr>
          <w:rFonts w:eastAsia="Times New Roman" w:cstheme="minorHAnsi"/>
          <w:sz w:val="56"/>
          <w:szCs w:val="56"/>
        </w:rPr>
        <w:t>É</w:t>
      </w:r>
      <w:r>
        <w:rPr>
          <w:rFonts w:eastAsia="Times New Roman" w:cs="Times New Roman"/>
          <w:sz w:val="56"/>
          <w:szCs w:val="56"/>
        </w:rPr>
        <w:t xml:space="preserve"> </w:t>
      </w:r>
      <w:r w:rsidRPr="0018366B">
        <w:rPr>
          <w:rFonts w:eastAsia="Times New Roman" w:cs="Times New Roman"/>
          <w:sz w:val="56"/>
          <w:szCs w:val="56"/>
        </w:rPr>
        <w:t>DE PRESSE</w:t>
      </w:r>
    </w:p>
    <w:p w14:paraId="1E0ED3DD" w14:textId="36CA6B93" w:rsidR="0080654F" w:rsidRDefault="001A3032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0E642F">
        <w:rPr>
          <w:rFonts w:eastAsia="Times New Roman" w:cs="Times New Roman"/>
          <w:sz w:val="28"/>
          <w:szCs w:val="28"/>
        </w:rPr>
        <w:t>2</w:t>
      </w:r>
      <w:r w:rsidR="0080654F" w:rsidRPr="00595D8C">
        <w:rPr>
          <w:rFonts w:eastAsia="Times New Roman" w:cs="Times New Roman"/>
          <w:sz w:val="28"/>
          <w:szCs w:val="28"/>
        </w:rPr>
        <w:t>/0</w:t>
      </w:r>
      <w:r w:rsidR="00214B67">
        <w:rPr>
          <w:rFonts w:eastAsia="Times New Roman" w:cs="Times New Roman"/>
          <w:sz w:val="28"/>
          <w:szCs w:val="28"/>
        </w:rPr>
        <w:t>6</w:t>
      </w:r>
      <w:r w:rsidR="0080654F" w:rsidRPr="00595D8C">
        <w:rPr>
          <w:rFonts w:eastAsia="Times New Roman" w:cs="Times New Roman"/>
          <w:sz w:val="28"/>
          <w:szCs w:val="28"/>
        </w:rPr>
        <w:t>/2021</w:t>
      </w:r>
    </w:p>
    <w:p w14:paraId="0D341152" w14:textId="77777777" w:rsidR="00C4485A" w:rsidRDefault="00C4485A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753D5F2" w14:textId="77777777" w:rsidR="009E0152" w:rsidRDefault="009E0152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6437E61" w14:textId="77777777" w:rsidR="009E0152" w:rsidRDefault="009E0152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498939E" w14:textId="77777777" w:rsidR="00C4485A" w:rsidRDefault="00C4485A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C11F03E" w14:textId="1AAC631D" w:rsidR="0080654F" w:rsidRPr="0080654F" w:rsidRDefault="001E166E" w:rsidP="0080654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9984" behindDoc="0" locked="0" layoutInCell="1" allowOverlap="1" wp14:anchorId="043A5F02" wp14:editId="5F29BC9C">
            <wp:simplePos x="900113" y="3519488"/>
            <wp:positionH relativeFrom="column">
              <wp:align>left</wp:align>
            </wp:positionH>
            <wp:positionV relativeFrom="paragraph">
              <wp:align>top</wp:align>
            </wp:positionV>
            <wp:extent cx="2937510" cy="22034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933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AB267" w14:textId="425D91BA" w:rsidR="00CA1EDF" w:rsidRDefault="00CA1EDF" w:rsidP="000862F9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</w:rPr>
      </w:pPr>
    </w:p>
    <w:p w14:paraId="22BA10EB" w14:textId="33EED115" w:rsidR="00E67FCC" w:rsidRDefault="001A5910" w:rsidP="000862F9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br w:type="textWrapping" w:clear="all"/>
      </w:r>
    </w:p>
    <w:p w14:paraId="2AC4C22B" w14:textId="77777777" w:rsidR="00E67FCC" w:rsidRPr="00CA1EDF" w:rsidRDefault="00E67FCC" w:rsidP="000862F9">
      <w:pPr>
        <w:spacing w:after="0" w:line="240" w:lineRule="auto"/>
        <w:jc w:val="both"/>
        <w:rPr>
          <w:rFonts w:eastAsia="Times New Roman" w:cs="Times New Roman"/>
          <w:b/>
          <w:bCs/>
          <w:sz w:val="36"/>
          <w:szCs w:val="36"/>
        </w:rPr>
      </w:pPr>
    </w:p>
    <w:p w14:paraId="327BE1FA" w14:textId="7BA594B4" w:rsidR="0011390C" w:rsidRPr="003D6584" w:rsidRDefault="004413C8" w:rsidP="0011390C">
      <w:pPr>
        <w:tabs>
          <w:tab w:val="left" w:pos="2977"/>
        </w:tabs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D6584">
        <w:rPr>
          <w:rFonts w:eastAsia="Times New Roman" w:cs="Times New Roman"/>
          <w:b/>
          <w:bCs/>
          <w:sz w:val="36"/>
          <w:szCs w:val="36"/>
        </w:rPr>
        <w:t xml:space="preserve">QUELLE SIGNATURE GRAPHIQUE POUR </w:t>
      </w:r>
      <w:r w:rsidR="0011390C" w:rsidRPr="003D6584">
        <w:rPr>
          <w:rFonts w:eastAsia="Times New Roman" w:cs="Times New Roman"/>
          <w:b/>
          <w:bCs/>
          <w:sz w:val="36"/>
          <w:szCs w:val="36"/>
        </w:rPr>
        <w:t xml:space="preserve">LA </w:t>
      </w:r>
      <w:r w:rsidR="00C4485A" w:rsidRPr="003D6584">
        <w:rPr>
          <w:rFonts w:eastAsia="Times New Roman" w:cs="Times New Roman"/>
          <w:b/>
          <w:bCs/>
          <w:sz w:val="36"/>
          <w:szCs w:val="36"/>
        </w:rPr>
        <w:t xml:space="preserve">FUTURE </w:t>
      </w:r>
      <w:r w:rsidR="0011390C" w:rsidRPr="003D6584">
        <w:rPr>
          <w:rFonts w:eastAsia="Times New Roman" w:cs="Times New Roman"/>
          <w:b/>
          <w:bCs/>
          <w:sz w:val="36"/>
          <w:szCs w:val="36"/>
        </w:rPr>
        <w:t>ACADEMIE DU CLIMAT</w:t>
      </w:r>
      <w:r w:rsidRPr="003D6584">
        <w:rPr>
          <w:rFonts w:eastAsia="Times New Roman" w:cs="Times New Roman"/>
          <w:b/>
          <w:bCs/>
          <w:sz w:val="36"/>
          <w:szCs w:val="36"/>
        </w:rPr>
        <w:t> ?</w:t>
      </w:r>
    </w:p>
    <w:p w14:paraId="67892DC9" w14:textId="77777777" w:rsidR="0011390C" w:rsidRPr="001E166E" w:rsidRDefault="0011390C" w:rsidP="000862F9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2"/>
          <w:szCs w:val="32"/>
        </w:rPr>
      </w:pPr>
    </w:p>
    <w:p w14:paraId="2A1C71B3" w14:textId="77777777" w:rsidR="00DC6623" w:rsidRDefault="004F7C78" w:rsidP="000862F9">
      <w:pPr>
        <w:spacing w:after="0" w:line="240" w:lineRule="auto"/>
        <w:jc w:val="both"/>
        <w:rPr>
          <w:rStyle w:val="lev"/>
          <w:sz w:val="28"/>
          <w:szCs w:val="28"/>
        </w:rPr>
      </w:pPr>
      <w:r w:rsidRPr="003D6584">
        <w:rPr>
          <w:rStyle w:val="lev"/>
          <w:sz w:val="28"/>
          <w:szCs w:val="28"/>
        </w:rPr>
        <w:t xml:space="preserve">Le </w:t>
      </w:r>
      <w:r w:rsidR="001E166E" w:rsidRPr="003D6584">
        <w:rPr>
          <w:rStyle w:val="lev"/>
          <w:sz w:val="28"/>
          <w:szCs w:val="28"/>
        </w:rPr>
        <w:t>lancement de l’Académie du Climat</w:t>
      </w:r>
      <w:r w:rsidRPr="003D6584">
        <w:rPr>
          <w:rStyle w:val="lev"/>
          <w:sz w:val="28"/>
          <w:szCs w:val="28"/>
        </w:rPr>
        <w:t xml:space="preserve"> est </w:t>
      </w:r>
      <w:r w:rsidR="001E166E" w:rsidRPr="003D6584">
        <w:rPr>
          <w:rStyle w:val="lev"/>
          <w:sz w:val="28"/>
          <w:szCs w:val="28"/>
        </w:rPr>
        <w:t>prévu en septembre 2021</w:t>
      </w:r>
      <w:r w:rsidRPr="003D6584">
        <w:rPr>
          <w:rStyle w:val="lev"/>
          <w:sz w:val="28"/>
          <w:szCs w:val="28"/>
        </w:rPr>
        <w:t xml:space="preserve">. </w:t>
      </w:r>
    </w:p>
    <w:p w14:paraId="791F37F2" w14:textId="0E2016F0" w:rsidR="00403315" w:rsidRPr="003D6584" w:rsidRDefault="004F7C78" w:rsidP="000862F9">
      <w:pPr>
        <w:spacing w:after="0" w:line="240" w:lineRule="auto"/>
        <w:jc w:val="both"/>
        <w:rPr>
          <w:rStyle w:val="lev"/>
          <w:sz w:val="28"/>
          <w:szCs w:val="28"/>
        </w:rPr>
      </w:pPr>
      <w:r w:rsidRPr="003D6584">
        <w:rPr>
          <w:rStyle w:val="lev"/>
          <w:sz w:val="28"/>
          <w:szCs w:val="28"/>
        </w:rPr>
        <w:t xml:space="preserve">Pour permettre son identification rapide par le grand public, </w:t>
      </w:r>
      <w:r w:rsidR="001E166E" w:rsidRPr="003D6584">
        <w:rPr>
          <w:rStyle w:val="lev"/>
          <w:sz w:val="28"/>
          <w:szCs w:val="28"/>
        </w:rPr>
        <w:t>les étudiants de l’</w:t>
      </w:r>
      <w:hyperlink r:id="rId8" w:history="1">
        <w:r w:rsidR="007400F7" w:rsidRPr="007400F7">
          <w:rPr>
            <w:rStyle w:val="Lienhypertexte"/>
            <w:rFonts w:ascii="Calibri" w:eastAsia="Times New Roman" w:hAnsi="Calibri" w:cs="Calibri"/>
            <w:b/>
            <w:sz w:val="28"/>
            <w:szCs w:val="28"/>
          </w:rPr>
          <w:t>EPSAA</w:t>
        </w:r>
      </w:hyperlink>
      <w:r w:rsidR="001E166E" w:rsidRPr="003D6584">
        <w:rPr>
          <w:rStyle w:val="lev"/>
          <w:sz w:val="28"/>
          <w:szCs w:val="28"/>
        </w:rPr>
        <w:t xml:space="preserve"> ont travaillé avec la Ville de Paris sur l'identité </w:t>
      </w:r>
      <w:r w:rsidR="00EA6AD0">
        <w:rPr>
          <w:rStyle w:val="lev"/>
          <w:sz w:val="28"/>
          <w:szCs w:val="28"/>
        </w:rPr>
        <w:t>visuelle</w:t>
      </w:r>
      <w:r w:rsidR="001E166E" w:rsidRPr="003D6584">
        <w:rPr>
          <w:rStyle w:val="lev"/>
          <w:sz w:val="28"/>
          <w:szCs w:val="28"/>
        </w:rPr>
        <w:t xml:space="preserve"> de ce nouveau lieu de ressources. </w:t>
      </w:r>
      <w:r w:rsidR="00DC6623">
        <w:rPr>
          <w:rStyle w:val="lev"/>
          <w:sz w:val="28"/>
          <w:szCs w:val="28"/>
        </w:rPr>
        <w:t xml:space="preserve">Les meilleurs projets ont été sélectionnés et </w:t>
      </w:r>
      <w:r w:rsidR="003929FD">
        <w:rPr>
          <w:rStyle w:val="lev"/>
          <w:sz w:val="28"/>
          <w:szCs w:val="28"/>
        </w:rPr>
        <w:t xml:space="preserve">l’un d’eux est </w:t>
      </w:r>
      <w:r w:rsidR="001E166E" w:rsidRPr="003D6584">
        <w:rPr>
          <w:rStyle w:val="lev"/>
          <w:sz w:val="28"/>
          <w:szCs w:val="28"/>
        </w:rPr>
        <w:t xml:space="preserve"> actuellement à l'étude sur le bureau d'Anne Hidalgo</w:t>
      </w:r>
      <w:r w:rsidRPr="003D6584">
        <w:rPr>
          <w:rStyle w:val="lev"/>
          <w:sz w:val="28"/>
          <w:szCs w:val="28"/>
        </w:rPr>
        <w:t>.</w:t>
      </w:r>
      <w:r w:rsidR="001E166E" w:rsidRPr="003D6584">
        <w:rPr>
          <w:rStyle w:val="lev"/>
          <w:sz w:val="28"/>
          <w:szCs w:val="28"/>
        </w:rPr>
        <w:t> </w:t>
      </w:r>
    </w:p>
    <w:p w14:paraId="52F6ADE9" w14:textId="77777777" w:rsidR="001E166E" w:rsidRDefault="001E166E" w:rsidP="000862F9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A2DFD96" w14:textId="29A24F47" w:rsidR="00214B67" w:rsidRPr="003D6584" w:rsidRDefault="00214B67" w:rsidP="00214B67">
      <w:pPr>
        <w:spacing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En </w:t>
      </w:r>
      <w:r w:rsidR="0024283E" w:rsidRPr="003D6584">
        <w:rPr>
          <w:rFonts w:ascii="Calibri" w:eastAsia="Times New Roman" w:hAnsi="Calibri" w:cs="Calibri"/>
          <w:color w:val="212121"/>
          <w:sz w:val="24"/>
          <w:szCs w:val="24"/>
        </w:rPr>
        <w:t>début d’année 2021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, </w:t>
      </w:r>
      <w:r w:rsidR="003929FD" w:rsidRPr="003929FD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Bérénice </w:t>
      </w:r>
      <w:proofErr w:type="spellStart"/>
      <w:r w:rsidR="003929FD" w:rsidRPr="003929FD">
        <w:rPr>
          <w:rFonts w:ascii="Calibri" w:eastAsia="Times New Roman" w:hAnsi="Calibri" w:cs="Calibri"/>
          <w:b/>
          <w:color w:val="212121"/>
          <w:sz w:val="24"/>
          <w:szCs w:val="24"/>
        </w:rPr>
        <w:t>Delpal</w:t>
      </w:r>
      <w:proofErr w:type="spellEnd"/>
      <w:r w:rsidRPr="003D6584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, Directrice de la </w:t>
      </w:r>
      <w:r w:rsidR="003929FD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Direction des Affaires scolaires </w:t>
      </w:r>
      <w:r w:rsidRPr="003D6584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de la </w:t>
      </w:r>
      <w:hyperlink r:id="rId9" w:history="1">
        <w:r w:rsidRPr="003D6584">
          <w:rPr>
            <w:rStyle w:val="Lienhypertexte"/>
            <w:rFonts w:ascii="Calibri" w:eastAsia="Times New Roman" w:hAnsi="Calibri" w:cs="Calibri"/>
            <w:b/>
            <w:sz w:val="24"/>
            <w:szCs w:val="24"/>
          </w:rPr>
          <w:t>Ville de Paris</w:t>
        </w:r>
      </w:hyperlink>
      <w:r w:rsidRPr="003D6584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</w:t>
      </w:r>
      <w:r w:rsidR="003929FD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(DASCO) 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a </w:t>
      </w:r>
      <w:r w:rsidR="00BC5494"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contacté </w:t>
      </w:r>
      <w:r w:rsidRPr="003D6584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Jérôme Pernoud, Directeur de </w:t>
      </w:r>
      <w:r w:rsidR="00400BDC" w:rsidRPr="003D6584">
        <w:rPr>
          <w:rFonts w:ascii="Calibri" w:eastAsia="Times New Roman" w:hAnsi="Calibri" w:cs="Calibri"/>
          <w:color w:val="212121"/>
          <w:sz w:val="24"/>
          <w:szCs w:val="24"/>
        </w:rPr>
        <w:t>l’</w:t>
      </w:r>
      <w:r w:rsidR="00400BDC" w:rsidRPr="003D6584">
        <w:rPr>
          <w:rFonts w:ascii="Century Gothic" w:eastAsia="Times New Roman" w:hAnsi="Century Gothic" w:cs="Calibri"/>
          <w:color w:val="212121"/>
          <w:sz w:val="24"/>
          <w:szCs w:val="24"/>
        </w:rPr>
        <w:t>É</w:t>
      </w:r>
      <w:r w:rsidR="0024283E" w:rsidRPr="003D6584">
        <w:rPr>
          <w:rFonts w:ascii="Calibri" w:eastAsia="Times New Roman" w:hAnsi="Calibri" w:cs="Calibri"/>
          <w:color w:val="212121"/>
          <w:sz w:val="24"/>
          <w:szCs w:val="24"/>
        </w:rPr>
        <w:t>cole</w:t>
      </w:r>
      <w:r w:rsidR="00C72C15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24283E"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de Communication visuelle de la Ville de </w:t>
      </w:r>
      <w:r w:rsidR="00400BDC" w:rsidRPr="003D6584">
        <w:rPr>
          <w:rFonts w:ascii="Calibri" w:eastAsia="Times New Roman" w:hAnsi="Calibri" w:cs="Calibri"/>
          <w:color w:val="212121"/>
          <w:sz w:val="24"/>
          <w:szCs w:val="24"/>
        </w:rPr>
        <w:t>P</w:t>
      </w:r>
      <w:r w:rsidR="0024283E" w:rsidRPr="003D6584">
        <w:rPr>
          <w:rFonts w:ascii="Calibri" w:eastAsia="Times New Roman" w:hAnsi="Calibri" w:cs="Calibri"/>
          <w:color w:val="212121"/>
          <w:sz w:val="24"/>
          <w:szCs w:val="24"/>
        </w:rPr>
        <w:t>aris</w:t>
      </w:r>
      <w:r w:rsidR="00C72C15">
        <w:rPr>
          <w:rFonts w:ascii="Calibri" w:eastAsia="Times New Roman" w:hAnsi="Calibri" w:cs="Calibri"/>
          <w:color w:val="212121"/>
          <w:sz w:val="24"/>
          <w:szCs w:val="24"/>
        </w:rPr>
        <w:t xml:space="preserve"> (</w:t>
      </w:r>
      <w:r w:rsidR="007400F7">
        <w:rPr>
          <w:rFonts w:ascii="Calibri" w:eastAsia="Times New Roman" w:hAnsi="Calibri" w:cs="Calibri"/>
          <w:color w:val="212121"/>
          <w:sz w:val="24"/>
          <w:szCs w:val="24"/>
        </w:rPr>
        <w:t>EPSAA)</w:t>
      </w:r>
      <w:r w:rsidR="001E166E"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pour </w:t>
      </w:r>
      <w:r w:rsidR="00C72C15">
        <w:rPr>
          <w:rFonts w:ascii="Calibri" w:eastAsia="Times New Roman" w:hAnsi="Calibri" w:cs="Calibri"/>
          <w:color w:val="212121"/>
          <w:sz w:val="24"/>
          <w:szCs w:val="24"/>
        </w:rPr>
        <w:t xml:space="preserve">proposer 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aux étudiants d’imaginer la signature </w:t>
      </w:r>
      <w:r w:rsidR="00DC6623">
        <w:rPr>
          <w:rFonts w:ascii="Calibri" w:eastAsia="Times New Roman" w:hAnsi="Calibri" w:cs="Calibri"/>
          <w:color w:val="212121"/>
          <w:sz w:val="24"/>
          <w:szCs w:val="24"/>
        </w:rPr>
        <w:t xml:space="preserve">visuelle 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de la nouvelle </w:t>
      </w:r>
      <w:hyperlink r:id="rId10" w:history="1">
        <w:r w:rsidRPr="003D6584">
          <w:rPr>
            <w:rStyle w:val="Lienhypertexte"/>
            <w:rFonts w:ascii="Calibri" w:eastAsia="Times New Roman" w:hAnsi="Calibri" w:cs="Calibri"/>
            <w:sz w:val="24"/>
            <w:szCs w:val="24"/>
          </w:rPr>
          <w:t>Académie du Climat</w:t>
        </w:r>
      </w:hyperlink>
      <w:r w:rsidR="00C45E47" w:rsidRPr="00DC6623">
        <w:rPr>
          <w:rStyle w:val="Lienhypertexte"/>
          <w:rFonts w:ascii="Calibri" w:eastAsia="Times New Roman" w:hAnsi="Calibri" w:cs="Calibri"/>
          <w:color w:val="auto"/>
          <w:sz w:val="24"/>
          <w:szCs w:val="24"/>
          <w:u w:val="none"/>
        </w:rPr>
        <w:t>.</w:t>
      </w:r>
      <w:r w:rsidRPr="003D6584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</w:p>
    <w:p w14:paraId="391EA8A0" w14:textId="77777777" w:rsidR="004413C8" w:rsidRPr="003D6584" w:rsidRDefault="004413C8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</w:p>
    <w:p w14:paraId="5D8FBD6D" w14:textId="77777777" w:rsidR="004413C8" w:rsidRPr="003D6584" w:rsidRDefault="004413C8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</w:p>
    <w:p w14:paraId="302789FA" w14:textId="77777777" w:rsidR="000408D6" w:rsidRDefault="000408D6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</w:p>
    <w:p w14:paraId="3EC6A3F3" w14:textId="241B8491" w:rsidR="00214B67" w:rsidRPr="003D6584" w:rsidRDefault="00A91229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  <w:r w:rsidRPr="003D6584">
        <w:rPr>
          <w:rFonts w:ascii="Calibri" w:hAnsi="Calibri" w:cs="Calibri"/>
          <w:color w:val="212121"/>
          <w:lang w:eastAsia="en-US"/>
        </w:rPr>
        <w:t xml:space="preserve">Pour prendre connaissance du </w:t>
      </w:r>
      <w:proofErr w:type="spellStart"/>
      <w:r w:rsidRPr="00C72C15">
        <w:rPr>
          <w:rFonts w:ascii="Calibri" w:hAnsi="Calibri" w:cs="Calibri"/>
          <w:b/>
          <w:color w:val="212121"/>
          <w:lang w:eastAsia="en-US"/>
        </w:rPr>
        <w:t>brief</w:t>
      </w:r>
      <w:proofErr w:type="spellEnd"/>
      <w:r w:rsidRPr="003D6584">
        <w:rPr>
          <w:rFonts w:ascii="Calibri" w:hAnsi="Calibri" w:cs="Calibri"/>
          <w:color w:val="212121"/>
          <w:lang w:eastAsia="en-US"/>
        </w:rPr>
        <w:t xml:space="preserve">, 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les étudiants </w:t>
      </w:r>
      <w:r w:rsidR="00C4485A" w:rsidRPr="003D6584">
        <w:rPr>
          <w:rFonts w:ascii="Calibri" w:hAnsi="Calibri" w:cs="Calibri"/>
          <w:color w:val="212121"/>
          <w:lang w:eastAsia="en-US"/>
        </w:rPr>
        <w:t xml:space="preserve">de </w:t>
      </w:r>
      <w:r w:rsidR="00214B67" w:rsidRPr="003D6584">
        <w:rPr>
          <w:rFonts w:ascii="Calibri" w:hAnsi="Calibri" w:cs="Calibri"/>
          <w:color w:val="212121"/>
          <w:lang w:eastAsia="en-US"/>
        </w:rPr>
        <w:t>3e année</w:t>
      </w:r>
      <w:r w:rsidR="00462A14" w:rsidRPr="003D6584">
        <w:rPr>
          <w:rFonts w:ascii="Calibri" w:hAnsi="Calibri" w:cs="Calibri"/>
          <w:color w:val="212121"/>
          <w:lang w:eastAsia="en-US"/>
        </w:rPr>
        <w:t xml:space="preserve">, </w:t>
      </w:r>
      <w:proofErr w:type="spellStart"/>
      <w:r w:rsidR="00214B67" w:rsidRPr="003D6584">
        <w:rPr>
          <w:rFonts w:ascii="Calibri" w:hAnsi="Calibri" w:cs="Calibri"/>
          <w:color w:val="212121"/>
          <w:lang w:eastAsia="en-US"/>
        </w:rPr>
        <w:t>futu</w:t>
      </w:r>
      <w:r w:rsidRPr="003D6584">
        <w:rPr>
          <w:rFonts w:ascii="Calibri" w:hAnsi="Calibri" w:cs="Calibri"/>
          <w:color w:val="212121"/>
          <w:lang w:eastAsia="en-US"/>
        </w:rPr>
        <w:t>r.e.</w:t>
      </w:r>
      <w:hyperlink r:id="rId11" w:history="1">
        <w:proofErr w:type="gramStart"/>
        <w:r w:rsidR="00214B67" w:rsidRPr="003D6584">
          <w:rPr>
            <w:rFonts w:ascii="Calibri" w:hAnsi="Calibri" w:cs="Calibri"/>
            <w:color w:val="212121"/>
            <w:lang w:eastAsia="en-US"/>
          </w:rPr>
          <w:t>s</w:t>
        </w:r>
        <w:proofErr w:type="spellEnd"/>
        <w:proofErr w:type="gramEnd"/>
        <w:r w:rsidR="00214B67" w:rsidRPr="003D6584">
          <w:rPr>
            <w:rFonts w:ascii="Calibri" w:hAnsi="Calibri" w:cs="Calibri"/>
            <w:color w:val="212121"/>
            <w:lang w:eastAsia="en-US"/>
          </w:rPr>
          <w:t xml:space="preserve"> directeurs</w:t>
        </w:r>
        <w:r w:rsidRPr="003D6584">
          <w:rPr>
            <w:rFonts w:ascii="Calibri" w:hAnsi="Calibri" w:cs="Calibri"/>
            <w:color w:val="212121"/>
            <w:lang w:eastAsia="en-US"/>
          </w:rPr>
          <w:t xml:space="preserve"> et directr</w:t>
        </w:r>
        <w:r w:rsidR="00214B67" w:rsidRPr="003D6584">
          <w:rPr>
            <w:rFonts w:ascii="Calibri" w:hAnsi="Calibri" w:cs="Calibri"/>
            <w:color w:val="212121"/>
            <w:lang w:eastAsia="en-US"/>
          </w:rPr>
          <w:t>ices artistiques</w:t>
        </w:r>
        <w:r w:rsidR="00462A14" w:rsidRPr="003D6584">
          <w:rPr>
            <w:rFonts w:ascii="Calibri" w:hAnsi="Calibri" w:cs="Calibri"/>
            <w:color w:val="212121"/>
            <w:lang w:eastAsia="en-US"/>
          </w:rPr>
          <w:t xml:space="preserve"> en communication visuelle et multimédia</w:t>
        </w:r>
      </w:hyperlink>
      <w:r w:rsidR="00214B67" w:rsidRPr="003D6584">
        <w:rPr>
          <w:rFonts w:ascii="Calibri" w:hAnsi="Calibri" w:cs="Calibri"/>
          <w:color w:val="212121"/>
          <w:lang w:eastAsia="en-US"/>
        </w:rPr>
        <w:t>, ont été invités</w:t>
      </w:r>
      <w:r w:rsidR="003929FD">
        <w:rPr>
          <w:rFonts w:ascii="Calibri" w:hAnsi="Calibri" w:cs="Calibri"/>
          <w:color w:val="212121"/>
          <w:lang w:eastAsia="en-US"/>
        </w:rPr>
        <w:t>,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 </w:t>
      </w:r>
      <w:r w:rsidRPr="003D6584">
        <w:rPr>
          <w:rFonts w:ascii="Calibri" w:hAnsi="Calibri" w:cs="Calibri"/>
          <w:color w:val="212121"/>
          <w:lang w:eastAsia="en-US"/>
        </w:rPr>
        <w:t>le 22 janvier</w:t>
      </w:r>
      <w:r w:rsidR="003929FD">
        <w:rPr>
          <w:rFonts w:ascii="Calibri" w:hAnsi="Calibri" w:cs="Calibri"/>
          <w:color w:val="212121"/>
          <w:lang w:eastAsia="en-US"/>
        </w:rPr>
        <w:t xml:space="preserve"> 2021,</w:t>
      </w:r>
      <w:r w:rsidRPr="003D6584">
        <w:rPr>
          <w:rFonts w:ascii="Calibri" w:hAnsi="Calibri" w:cs="Calibri"/>
          <w:color w:val="212121"/>
          <w:lang w:eastAsia="en-US"/>
        </w:rPr>
        <w:t xml:space="preserve"> </w:t>
      </w:r>
      <w:r w:rsidR="00214B67" w:rsidRPr="003D6584">
        <w:rPr>
          <w:rFonts w:ascii="Calibri" w:hAnsi="Calibri" w:cs="Calibri"/>
          <w:color w:val="212121"/>
          <w:lang w:eastAsia="en-US"/>
        </w:rPr>
        <w:t>à l</w:t>
      </w:r>
      <w:r w:rsidR="003D6584" w:rsidRPr="003D6584">
        <w:rPr>
          <w:rFonts w:ascii="Calibri" w:hAnsi="Calibri" w:cs="Calibri"/>
          <w:color w:val="212121"/>
          <w:lang w:eastAsia="en-US"/>
        </w:rPr>
        <w:t xml:space="preserve">’ancienne </w:t>
      </w:r>
      <w:r w:rsidR="00214B67" w:rsidRPr="003D6584">
        <w:rPr>
          <w:rFonts w:ascii="Calibri" w:hAnsi="Calibri" w:cs="Calibri"/>
          <w:color w:val="212121"/>
          <w:lang w:eastAsia="en-US"/>
        </w:rPr>
        <w:t>Mairie du 4</w:t>
      </w:r>
      <w:r w:rsidR="00214B67" w:rsidRPr="003929FD">
        <w:rPr>
          <w:rFonts w:ascii="Calibri" w:hAnsi="Calibri" w:cs="Calibri"/>
          <w:color w:val="212121"/>
          <w:vertAlign w:val="superscript"/>
          <w:lang w:eastAsia="en-US"/>
        </w:rPr>
        <w:t>e</w:t>
      </w:r>
      <w:r w:rsidR="003929FD">
        <w:rPr>
          <w:rFonts w:ascii="Calibri" w:hAnsi="Calibri" w:cs="Calibri"/>
          <w:color w:val="212121"/>
          <w:lang w:eastAsia="en-US"/>
        </w:rPr>
        <w:t xml:space="preserve"> -</w:t>
      </w:r>
      <w:r w:rsidR="003D6584" w:rsidRPr="003D6584">
        <w:rPr>
          <w:rFonts w:ascii="Calibri" w:hAnsi="Calibri" w:cs="Calibri"/>
          <w:color w:val="212121"/>
          <w:lang w:eastAsia="en-US"/>
        </w:rPr>
        <w:t xml:space="preserve"> 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2 Place </w:t>
      </w:r>
      <w:proofErr w:type="spellStart"/>
      <w:r w:rsidR="00214B67" w:rsidRPr="003D6584">
        <w:rPr>
          <w:rFonts w:ascii="Calibri" w:hAnsi="Calibri" w:cs="Calibri"/>
          <w:color w:val="212121"/>
          <w:lang w:eastAsia="en-US"/>
        </w:rPr>
        <w:t>Baudoyer</w:t>
      </w:r>
      <w:proofErr w:type="spellEnd"/>
      <w:r w:rsidR="00EF4D94">
        <w:rPr>
          <w:rFonts w:ascii="Calibri" w:hAnsi="Calibri" w:cs="Calibri"/>
          <w:color w:val="212121"/>
          <w:lang w:eastAsia="en-US"/>
        </w:rPr>
        <w:t>,</w:t>
      </w:r>
      <w:r w:rsidRPr="003D6584">
        <w:rPr>
          <w:rFonts w:ascii="Calibri" w:hAnsi="Calibri" w:cs="Calibri"/>
          <w:color w:val="212121"/>
          <w:lang w:eastAsia="en-US"/>
        </w:rPr>
        <w:t> </w:t>
      </w:r>
      <w:r w:rsidR="003D6584" w:rsidRPr="003D6584">
        <w:rPr>
          <w:rFonts w:ascii="Calibri" w:hAnsi="Calibri" w:cs="Calibri"/>
          <w:color w:val="212121"/>
          <w:lang w:eastAsia="en-US"/>
        </w:rPr>
        <w:t>où siègera l</w:t>
      </w:r>
      <w:r w:rsidR="009E0152" w:rsidRPr="003D6584">
        <w:rPr>
          <w:rFonts w:ascii="Calibri" w:hAnsi="Calibri" w:cs="Calibri"/>
          <w:color w:val="212121"/>
          <w:lang w:eastAsia="en-US"/>
        </w:rPr>
        <w:t xml:space="preserve">a </w:t>
      </w:r>
      <w:r w:rsidR="00214B67" w:rsidRPr="003D6584">
        <w:rPr>
          <w:rFonts w:ascii="Calibri" w:hAnsi="Calibri" w:cs="Calibri"/>
          <w:color w:val="212121"/>
          <w:lang w:eastAsia="en-US"/>
        </w:rPr>
        <w:t>future Académie</w:t>
      </w:r>
      <w:r w:rsidR="009E0152" w:rsidRPr="003D6584">
        <w:rPr>
          <w:rFonts w:ascii="Calibri" w:hAnsi="Calibri" w:cs="Calibri"/>
          <w:color w:val="212121"/>
          <w:lang w:eastAsia="en-US"/>
        </w:rPr>
        <w:t>.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 </w:t>
      </w:r>
    </w:p>
    <w:p w14:paraId="5A16D72A" w14:textId="5ED5D9F3" w:rsidR="00214B67" w:rsidRPr="003D6584" w:rsidRDefault="00214B67" w:rsidP="00214B67">
      <w:pPr>
        <w:pStyle w:val="NormalWeb"/>
        <w:jc w:val="both"/>
        <w:rPr>
          <w:rFonts w:ascii="Calibri" w:hAnsi="Calibri" w:cs="Calibri"/>
          <w:b/>
          <w:color w:val="212121"/>
          <w:lang w:eastAsia="en-US"/>
        </w:rPr>
      </w:pPr>
      <w:r w:rsidRPr="003D6584">
        <w:rPr>
          <w:rFonts w:ascii="Calibri" w:hAnsi="Calibri" w:cs="Calibri"/>
          <w:color w:val="212121"/>
          <w:lang w:eastAsia="en-US"/>
        </w:rPr>
        <w:t xml:space="preserve">En présence de </w:t>
      </w:r>
      <w:r w:rsidRPr="003D6584">
        <w:rPr>
          <w:rFonts w:ascii="Calibri" w:hAnsi="Calibri" w:cs="Calibri"/>
          <w:b/>
          <w:color w:val="212121"/>
          <w:lang w:eastAsia="en-US"/>
        </w:rPr>
        <w:t>Bérénice DELPAL</w:t>
      </w:r>
      <w:r w:rsidR="003929FD">
        <w:rPr>
          <w:rFonts w:ascii="Calibri" w:hAnsi="Calibri" w:cs="Calibri"/>
          <w:color w:val="212121"/>
          <w:lang w:eastAsia="en-US"/>
        </w:rPr>
        <w:t xml:space="preserve"> </w:t>
      </w:r>
      <w:r w:rsidRPr="003D6584">
        <w:rPr>
          <w:rFonts w:ascii="Calibri" w:hAnsi="Calibri" w:cs="Calibri"/>
          <w:color w:val="212121"/>
          <w:lang w:eastAsia="en-US"/>
        </w:rPr>
        <w:t>et de représentants de la Direction de l’Information et de la Communication</w:t>
      </w:r>
      <w:r w:rsidR="00A91229" w:rsidRPr="003D6584">
        <w:rPr>
          <w:rFonts w:ascii="Calibri" w:hAnsi="Calibri" w:cs="Calibri"/>
          <w:color w:val="212121"/>
          <w:lang w:eastAsia="en-US"/>
        </w:rPr>
        <w:t xml:space="preserve"> de la Ville de Paris</w:t>
      </w:r>
      <w:r w:rsidR="003929FD">
        <w:rPr>
          <w:rFonts w:ascii="Calibri" w:hAnsi="Calibri" w:cs="Calibri"/>
          <w:color w:val="212121"/>
          <w:lang w:eastAsia="en-US"/>
        </w:rPr>
        <w:t xml:space="preserve"> (DICOM)</w:t>
      </w:r>
      <w:r w:rsidRPr="003D6584">
        <w:rPr>
          <w:rFonts w:ascii="Calibri" w:hAnsi="Calibri" w:cs="Calibri"/>
          <w:color w:val="212121"/>
          <w:lang w:eastAsia="en-US"/>
        </w:rPr>
        <w:t xml:space="preserve">, les étudiants ont </w:t>
      </w:r>
      <w:r w:rsidR="00C45E47" w:rsidRPr="003D6584">
        <w:rPr>
          <w:rFonts w:ascii="Calibri" w:hAnsi="Calibri" w:cs="Calibri"/>
          <w:color w:val="212121"/>
          <w:lang w:eastAsia="en-US"/>
        </w:rPr>
        <w:t xml:space="preserve">découvert l’ensemble du </w:t>
      </w:r>
      <w:r w:rsidRPr="003D6584">
        <w:rPr>
          <w:rFonts w:ascii="Calibri" w:hAnsi="Calibri" w:cs="Calibri"/>
          <w:color w:val="212121"/>
          <w:lang w:eastAsia="en-US"/>
        </w:rPr>
        <w:t xml:space="preserve">projet de </w:t>
      </w:r>
      <w:r w:rsidR="003D6584" w:rsidRPr="003D6584">
        <w:rPr>
          <w:rFonts w:ascii="Calibri" w:hAnsi="Calibri" w:cs="Calibri"/>
          <w:color w:val="212121"/>
          <w:lang w:eastAsia="en-US"/>
        </w:rPr>
        <w:t xml:space="preserve">ce nouveau pôle de ressources </w:t>
      </w:r>
      <w:r w:rsidRPr="003D6584">
        <w:rPr>
          <w:rFonts w:ascii="Calibri" w:hAnsi="Calibri" w:cs="Calibri"/>
          <w:color w:val="212121"/>
          <w:lang w:eastAsia="en-US"/>
        </w:rPr>
        <w:t>et ses enjeux de visibilité.</w:t>
      </w:r>
    </w:p>
    <w:p w14:paraId="4A35705E" w14:textId="421EC7AA" w:rsidR="00214B67" w:rsidRPr="003D6584" w:rsidRDefault="0087220E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  <w:r>
        <w:rPr>
          <w:rFonts w:ascii="Calibri" w:hAnsi="Calibri" w:cs="Calibri"/>
          <w:color w:val="212121"/>
          <w:lang w:eastAsia="en-US"/>
        </w:rPr>
        <w:t xml:space="preserve">Le </w:t>
      </w:r>
      <w:proofErr w:type="spellStart"/>
      <w:r>
        <w:rPr>
          <w:rFonts w:ascii="Calibri" w:hAnsi="Calibri" w:cs="Calibri"/>
          <w:color w:val="212121"/>
          <w:lang w:eastAsia="en-US"/>
        </w:rPr>
        <w:t>brief</w:t>
      </w:r>
      <w:proofErr w:type="spellEnd"/>
      <w:r>
        <w:rPr>
          <w:rFonts w:ascii="Calibri" w:hAnsi="Calibri" w:cs="Calibri"/>
          <w:color w:val="212121"/>
          <w:lang w:eastAsia="en-US"/>
        </w:rPr>
        <w:t xml:space="preserve"> remis officiellement aux étudiants leur demandait </w:t>
      </w:r>
      <w:r w:rsidR="00EF4D94">
        <w:rPr>
          <w:rFonts w:ascii="Calibri" w:hAnsi="Calibri" w:cs="Calibri"/>
          <w:b/>
          <w:color w:val="212121"/>
          <w:lang w:eastAsia="en-US"/>
        </w:rPr>
        <w:t xml:space="preserve">de </w:t>
      </w:r>
      <w:r w:rsidR="00214B67" w:rsidRPr="003D6584">
        <w:rPr>
          <w:rFonts w:ascii="Calibri" w:hAnsi="Calibri" w:cs="Calibri"/>
          <w:b/>
          <w:color w:val="212121"/>
          <w:lang w:eastAsia="en-US"/>
        </w:rPr>
        <w:t xml:space="preserve">concevoir l’intégralité de la campagne de communication </w:t>
      </w:r>
      <w:r w:rsidR="003D6584" w:rsidRPr="003D6584">
        <w:rPr>
          <w:rFonts w:ascii="Calibri" w:hAnsi="Calibri" w:cs="Calibri"/>
          <w:color w:val="212121"/>
          <w:lang w:eastAsia="en-US"/>
        </w:rPr>
        <w:t>W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eb et </w:t>
      </w:r>
      <w:proofErr w:type="spellStart"/>
      <w:r w:rsidR="003D6584" w:rsidRPr="003D6584">
        <w:rPr>
          <w:rFonts w:ascii="Calibri" w:hAnsi="Calibri" w:cs="Calibri"/>
          <w:color w:val="212121"/>
          <w:lang w:eastAsia="en-US"/>
        </w:rPr>
        <w:t>P</w:t>
      </w:r>
      <w:r w:rsidR="00214B67" w:rsidRPr="003D6584">
        <w:rPr>
          <w:rFonts w:ascii="Calibri" w:hAnsi="Calibri" w:cs="Calibri"/>
          <w:color w:val="212121"/>
          <w:lang w:eastAsia="en-US"/>
        </w:rPr>
        <w:t>rint</w:t>
      </w:r>
      <w:proofErr w:type="spellEnd"/>
      <w:r w:rsidR="00214B67" w:rsidRPr="003D6584">
        <w:rPr>
          <w:rFonts w:ascii="Calibri" w:hAnsi="Calibri" w:cs="Calibri"/>
          <w:color w:val="212121"/>
          <w:lang w:eastAsia="en-US"/>
        </w:rPr>
        <w:t xml:space="preserve"> de </w:t>
      </w:r>
      <w:r w:rsidR="000408D6">
        <w:rPr>
          <w:rFonts w:ascii="Calibri" w:hAnsi="Calibri" w:cs="Calibri"/>
          <w:color w:val="212121"/>
          <w:lang w:eastAsia="en-US"/>
        </w:rPr>
        <w:t>l’Académie</w:t>
      </w:r>
      <w:r w:rsidR="00C4485A" w:rsidRPr="003D6584">
        <w:rPr>
          <w:rFonts w:ascii="Calibri" w:hAnsi="Calibri" w:cs="Calibri"/>
          <w:b/>
          <w:color w:val="212121"/>
          <w:lang w:eastAsia="en-US"/>
        </w:rPr>
        <w:t xml:space="preserve"> </w:t>
      </w:r>
      <w:r w:rsidR="00C4485A" w:rsidRPr="003D6584">
        <w:rPr>
          <w:rFonts w:ascii="Calibri" w:hAnsi="Calibri" w:cs="Calibri"/>
          <w:color w:val="212121"/>
          <w:lang w:eastAsia="en-US"/>
        </w:rPr>
        <w:t xml:space="preserve">et </w:t>
      </w:r>
      <w:r w:rsidR="00661CF9">
        <w:rPr>
          <w:rFonts w:ascii="Calibri" w:hAnsi="Calibri" w:cs="Calibri"/>
          <w:color w:val="212121"/>
          <w:lang w:eastAsia="en-US"/>
        </w:rPr>
        <w:t xml:space="preserve">de 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décliner son « territoire graphique » </w:t>
      </w:r>
      <w:r w:rsidR="00C4485A" w:rsidRPr="003D6584">
        <w:rPr>
          <w:rFonts w:ascii="Calibri" w:hAnsi="Calibri" w:cs="Calibri"/>
          <w:color w:val="212121"/>
          <w:lang w:eastAsia="en-US"/>
        </w:rPr>
        <w:t xml:space="preserve">(logo, </w:t>
      </w:r>
      <w:r w:rsidR="00C45E47" w:rsidRPr="003D6584">
        <w:rPr>
          <w:rFonts w:ascii="Calibri" w:hAnsi="Calibri" w:cs="Calibri"/>
          <w:color w:val="212121"/>
          <w:lang w:eastAsia="en-US"/>
        </w:rPr>
        <w:t xml:space="preserve">label, </w:t>
      </w:r>
      <w:r w:rsidR="00C4485A" w:rsidRPr="003D6584">
        <w:rPr>
          <w:rFonts w:ascii="Calibri" w:hAnsi="Calibri" w:cs="Calibri"/>
          <w:color w:val="212121"/>
          <w:lang w:eastAsia="en-US"/>
        </w:rPr>
        <w:t>formes, couleurs, typographie</w:t>
      </w:r>
      <w:r w:rsidR="000408D6">
        <w:rPr>
          <w:rFonts w:ascii="Calibri" w:hAnsi="Calibri" w:cs="Calibri"/>
          <w:color w:val="212121"/>
          <w:lang w:eastAsia="en-US"/>
        </w:rPr>
        <w:t>..</w:t>
      </w:r>
      <w:r w:rsidR="00C4485A" w:rsidRPr="003D6584">
        <w:rPr>
          <w:rFonts w:ascii="Calibri" w:hAnsi="Calibri" w:cs="Calibri"/>
          <w:color w:val="212121"/>
          <w:lang w:eastAsia="en-US"/>
        </w:rPr>
        <w:t xml:space="preserve">) </w:t>
      </w:r>
      <w:r w:rsidR="00214B67" w:rsidRPr="003D6584">
        <w:rPr>
          <w:rFonts w:ascii="Calibri" w:hAnsi="Calibri" w:cs="Calibri"/>
          <w:color w:val="212121"/>
          <w:lang w:eastAsia="en-US"/>
        </w:rPr>
        <w:t>s</w:t>
      </w:r>
      <w:r w:rsidR="003929FD">
        <w:rPr>
          <w:rFonts w:ascii="Calibri" w:hAnsi="Calibri" w:cs="Calibri"/>
          <w:color w:val="212121"/>
          <w:lang w:eastAsia="en-US"/>
        </w:rPr>
        <w:t xml:space="preserve">ous </w:t>
      </w:r>
      <w:r w:rsidR="00661CF9">
        <w:rPr>
          <w:rFonts w:ascii="Calibri" w:hAnsi="Calibri" w:cs="Calibri"/>
          <w:color w:val="212121"/>
          <w:lang w:eastAsia="en-US"/>
        </w:rPr>
        <w:t>tou</w:t>
      </w:r>
      <w:r w:rsidR="00EF4D94">
        <w:rPr>
          <w:rFonts w:ascii="Calibri" w:hAnsi="Calibri" w:cs="Calibri"/>
          <w:color w:val="212121"/>
          <w:lang w:eastAsia="en-US"/>
        </w:rPr>
        <w:t xml:space="preserve">te forme de </w:t>
      </w:r>
      <w:r w:rsidR="00661CF9">
        <w:rPr>
          <w:rFonts w:ascii="Calibri" w:hAnsi="Calibri" w:cs="Calibri"/>
          <w:color w:val="212121"/>
          <w:lang w:eastAsia="en-US"/>
        </w:rPr>
        <w:t>support</w:t>
      </w:r>
      <w:r w:rsidR="00EF4D94">
        <w:rPr>
          <w:rFonts w:ascii="Calibri" w:hAnsi="Calibri" w:cs="Calibri"/>
          <w:color w:val="212121"/>
          <w:lang w:eastAsia="en-US"/>
        </w:rPr>
        <w:t>s</w:t>
      </w:r>
      <w:r w:rsidR="00661CF9">
        <w:rPr>
          <w:rFonts w:ascii="Calibri" w:hAnsi="Calibri" w:cs="Calibri"/>
          <w:color w:val="212121"/>
          <w:lang w:eastAsia="en-US"/>
        </w:rPr>
        <w:t xml:space="preserve"> </w:t>
      </w:r>
      <w:r w:rsidR="003929FD">
        <w:rPr>
          <w:rFonts w:ascii="Calibri" w:hAnsi="Calibri" w:cs="Calibri"/>
          <w:color w:val="212121"/>
          <w:lang w:eastAsia="en-US"/>
        </w:rPr>
        <w:t xml:space="preserve">: </w:t>
      </w:r>
      <w:r w:rsidR="00214B67" w:rsidRPr="003D6584">
        <w:rPr>
          <w:rFonts w:ascii="Calibri" w:hAnsi="Calibri" w:cs="Calibri"/>
          <w:color w:val="212121"/>
          <w:lang w:eastAsia="en-US"/>
        </w:rPr>
        <w:t>site internet, applications mobiles, flyers, affiches</w:t>
      </w:r>
      <w:r w:rsidR="000408D6">
        <w:rPr>
          <w:rFonts w:ascii="Calibri" w:hAnsi="Calibri" w:cs="Calibri"/>
          <w:color w:val="212121"/>
          <w:lang w:eastAsia="en-US"/>
        </w:rPr>
        <w:t xml:space="preserve"> etc.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        </w:t>
      </w:r>
    </w:p>
    <w:p w14:paraId="73A2862F" w14:textId="0530370A" w:rsidR="001E166E" w:rsidRPr="003D6584" w:rsidRDefault="0087220E" w:rsidP="00214B67">
      <w:pPr>
        <w:pStyle w:val="NormalWeb"/>
        <w:jc w:val="both"/>
        <w:rPr>
          <w:rFonts w:ascii="Calibri" w:hAnsi="Calibri" w:cs="Calibri"/>
          <w:color w:val="212121"/>
          <w:lang w:eastAsia="en-US"/>
        </w:rPr>
      </w:pPr>
      <w:r>
        <w:rPr>
          <w:rFonts w:ascii="Calibri" w:hAnsi="Calibri" w:cs="Calibri"/>
          <w:color w:val="212121"/>
          <w:lang w:eastAsia="en-US"/>
        </w:rPr>
        <w:t xml:space="preserve">Au mois de </w:t>
      </w:r>
      <w:r w:rsidR="000408D6">
        <w:rPr>
          <w:rFonts w:ascii="Calibri" w:hAnsi="Calibri" w:cs="Calibri"/>
          <w:color w:val="212121"/>
          <w:lang w:eastAsia="en-US"/>
        </w:rPr>
        <w:t>mars, l</w:t>
      </w:r>
      <w:r w:rsidR="00C45E47" w:rsidRPr="003D6584">
        <w:rPr>
          <w:rFonts w:ascii="Calibri" w:hAnsi="Calibri" w:cs="Calibri"/>
          <w:color w:val="212121"/>
          <w:lang w:eastAsia="en-US"/>
        </w:rPr>
        <w:t>es étudiants de l’</w:t>
      </w:r>
      <w:hyperlink r:id="rId12" w:history="1">
        <w:r w:rsidR="00C45E47" w:rsidRPr="00E4001A">
          <w:rPr>
            <w:rStyle w:val="Lienhypertexte"/>
            <w:rFonts w:ascii="Calibri" w:hAnsi="Calibri" w:cs="Calibri"/>
            <w:lang w:eastAsia="en-US"/>
          </w:rPr>
          <w:t>EPSAA</w:t>
        </w:r>
      </w:hyperlink>
      <w:r w:rsidR="00C45E47" w:rsidRPr="003D6584">
        <w:rPr>
          <w:rFonts w:ascii="Calibri" w:hAnsi="Calibri" w:cs="Calibri"/>
          <w:color w:val="212121"/>
          <w:lang w:eastAsia="en-US"/>
        </w:rPr>
        <w:t xml:space="preserve"> ont travaillé </w:t>
      </w:r>
      <w:r>
        <w:rPr>
          <w:rFonts w:ascii="Calibri" w:hAnsi="Calibri" w:cs="Calibri"/>
          <w:color w:val="212121"/>
          <w:lang w:eastAsia="en-US"/>
        </w:rPr>
        <w:t>en « workshop »</w:t>
      </w:r>
      <w:r w:rsidR="000408D6">
        <w:rPr>
          <w:rFonts w:ascii="Calibri" w:hAnsi="Calibri" w:cs="Calibri"/>
          <w:color w:val="212121"/>
          <w:lang w:eastAsia="en-US"/>
        </w:rPr>
        <w:t xml:space="preserve">sur des propositions graphiques </w:t>
      </w:r>
      <w:r w:rsidR="003D6584" w:rsidRPr="003D6584">
        <w:rPr>
          <w:rFonts w:ascii="Calibri" w:hAnsi="Calibri" w:cs="Calibri"/>
          <w:color w:val="212121"/>
          <w:lang w:eastAsia="en-US"/>
        </w:rPr>
        <w:t xml:space="preserve">et </w:t>
      </w:r>
      <w:r w:rsidR="003D6584" w:rsidRPr="003929FD">
        <w:rPr>
          <w:rFonts w:ascii="Calibri" w:hAnsi="Calibri" w:cs="Calibri"/>
          <w:color w:val="212121"/>
          <w:lang w:eastAsia="en-US"/>
        </w:rPr>
        <w:t>l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e 12 avril, un jury présidé par </w:t>
      </w:r>
      <w:r w:rsidR="00214B67" w:rsidRPr="003D6584">
        <w:rPr>
          <w:rFonts w:ascii="Calibri" w:hAnsi="Calibri" w:cs="Calibri"/>
          <w:b/>
          <w:color w:val="212121"/>
          <w:lang w:eastAsia="en-US"/>
        </w:rPr>
        <w:t xml:space="preserve">Marie Christine </w:t>
      </w:r>
      <w:proofErr w:type="spellStart"/>
      <w:r w:rsidR="00214B67" w:rsidRPr="003D6584">
        <w:rPr>
          <w:rFonts w:ascii="Calibri" w:hAnsi="Calibri" w:cs="Calibri"/>
          <w:b/>
          <w:color w:val="212121"/>
          <w:lang w:eastAsia="en-US"/>
        </w:rPr>
        <w:t>Lemardeley</w:t>
      </w:r>
      <w:proofErr w:type="spellEnd"/>
      <w:r w:rsidR="00214B67" w:rsidRPr="003D6584">
        <w:rPr>
          <w:rFonts w:ascii="Calibri" w:hAnsi="Calibri" w:cs="Calibri"/>
          <w:color w:val="212121"/>
          <w:lang w:eastAsia="en-US"/>
        </w:rPr>
        <w:t>,</w:t>
      </w:r>
      <w:r w:rsidR="00DC6623">
        <w:rPr>
          <w:rFonts w:ascii="Calibri" w:hAnsi="Calibri" w:cs="Calibri"/>
          <w:color w:val="212121"/>
          <w:lang w:eastAsia="en-US"/>
        </w:rPr>
        <w:t xml:space="preserve"> 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adjointe à la Maire de Paris en charge de la Vie </w:t>
      </w:r>
      <w:r w:rsidR="00E4001A" w:rsidRPr="00E4001A">
        <w:rPr>
          <w:rFonts w:ascii="Calibri" w:hAnsi="Calibri" w:cs="Calibri"/>
          <w:color w:val="212121"/>
          <w:lang w:eastAsia="en-US"/>
        </w:rPr>
        <w:t>É</w:t>
      </w:r>
      <w:r w:rsidR="00214B67" w:rsidRPr="003D6584">
        <w:rPr>
          <w:rFonts w:ascii="Calibri" w:hAnsi="Calibri" w:cs="Calibri"/>
          <w:color w:val="212121"/>
          <w:lang w:eastAsia="en-US"/>
        </w:rPr>
        <w:t>tudiante</w:t>
      </w:r>
      <w:r w:rsidR="003929FD">
        <w:rPr>
          <w:rFonts w:ascii="Calibri" w:hAnsi="Calibri" w:cs="Calibri"/>
          <w:color w:val="212121"/>
          <w:lang w:eastAsia="en-US"/>
        </w:rPr>
        <w:t>,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 de la Recherche et de l’Innovation</w:t>
      </w:r>
      <w:r w:rsidR="0070203C">
        <w:rPr>
          <w:rFonts w:ascii="Calibri" w:hAnsi="Calibri" w:cs="Calibri"/>
          <w:color w:val="212121"/>
          <w:lang w:eastAsia="en-US"/>
        </w:rPr>
        <w:t xml:space="preserve">, </w:t>
      </w:r>
      <w:r w:rsidR="00214B67" w:rsidRPr="003D6584">
        <w:rPr>
          <w:rFonts w:ascii="Calibri" w:hAnsi="Calibri" w:cs="Calibri"/>
          <w:b/>
          <w:color w:val="212121"/>
          <w:lang w:eastAsia="en-US"/>
        </w:rPr>
        <w:t>Patrick Bloche</w:t>
      </w:r>
      <w:r w:rsidR="00214B67" w:rsidRPr="003D6584">
        <w:rPr>
          <w:rFonts w:ascii="Calibri" w:hAnsi="Calibri" w:cs="Calibri"/>
          <w:color w:val="212121"/>
          <w:lang w:eastAsia="en-US"/>
        </w:rPr>
        <w:t>, adjoint en charge de l’</w:t>
      </w:r>
      <w:r w:rsidR="00E4001A" w:rsidRPr="00E4001A">
        <w:rPr>
          <w:rFonts w:ascii="Calibri" w:hAnsi="Calibri" w:cs="Calibri"/>
          <w:color w:val="212121"/>
          <w:lang w:eastAsia="en-US"/>
        </w:rPr>
        <w:t>É</w:t>
      </w:r>
      <w:r w:rsidR="00214B67" w:rsidRPr="003D6584">
        <w:rPr>
          <w:rFonts w:ascii="Calibri" w:hAnsi="Calibri" w:cs="Calibri"/>
          <w:color w:val="212121"/>
          <w:lang w:eastAsia="en-US"/>
        </w:rPr>
        <w:t>ducation, de la Petite enfance, des Familles et des Nouveaux apprentissages</w:t>
      </w:r>
      <w:r w:rsidR="0070203C">
        <w:rPr>
          <w:rFonts w:ascii="Calibri" w:hAnsi="Calibri" w:cs="Calibri"/>
          <w:color w:val="212121"/>
          <w:lang w:eastAsia="en-US"/>
        </w:rPr>
        <w:t xml:space="preserve"> et </w:t>
      </w:r>
      <w:r w:rsidR="0070203C" w:rsidRPr="0070203C">
        <w:rPr>
          <w:rFonts w:ascii="Calibri" w:hAnsi="Calibri" w:cs="Calibri"/>
          <w:b/>
          <w:color w:val="212121"/>
          <w:lang w:eastAsia="en-US"/>
        </w:rPr>
        <w:t>Caroline Fontaine</w:t>
      </w:r>
      <w:r w:rsidR="00EF4D94">
        <w:rPr>
          <w:rFonts w:ascii="Calibri" w:hAnsi="Calibri" w:cs="Calibri"/>
          <w:b/>
          <w:color w:val="212121"/>
          <w:lang w:eastAsia="en-US"/>
        </w:rPr>
        <w:t>,</w:t>
      </w:r>
      <w:r w:rsidR="0070203C">
        <w:rPr>
          <w:rFonts w:ascii="Calibri" w:hAnsi="Calibri" w:cs="Calibri"/>
          <w:color w:val="212121"/>
          <w:lang w:eastAsia="en-US"/>
        </w:rPr>
        <w:t xml:space="preserve"> Direct</w:t>
      </w:r>
      <w:r w:rsidR="00EF4D94">
        <w:rPr>
          <w:rFonts w:ascii="Calibri" w:hAnsi="Calibri" w:cs="Calibri"/>
          <w:color w:val="212121"/>
          <w:lang w:eastAsia="en-US"/>
        </w:rPr>
        <w:t xml:space="preserve">rice </w:t>
      </w:r>
      <w:r w:rsidR="0070203C">
        <w:rPr>
          <w:rFonts w:ascii="Calibri" w:hAnsi="Calibri" w:cs="Calibri"/>
          <w:color w:val="212121"/>
          <w:lang w:eastAsia="en-US"/>
        </w:rPr>
        <w:t xml:space="preserve">de la Communication de la Ville de Paris (DICOM) 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a désigné </w:t>
      </w:r>
      <w:r w:rsidR="001E166E" w:rsidRPr="003D6584">
        <w:rPr>
          <w:rFonts w:ascii="Calibri" w:hAnsi="Calibri" w:cs="Calibri"/>
          <w:color w:val="212121"/>
          <w:lang w:eastAsia="en-US"/>
        </w:rPr>
        <w:t xml:space="preserve">quatre </w:t>
      </w:r>
      <w:r w:rsidR="00214B67" w:rsidRPr="003D6584">
        <w:rPr>
          <w:rFonts w:ascii="Calibri" w:hAnsi="Calibri" w:cs="Calibri"/>
          <w:color w:val="212121"/>
          <w:lang w:eastAsia="en-US"/>
        </w:rPr>
        <w:t>projets finalistes</w:t>
      </w:r>
      <w:r w:rsidR="00A91229" w:rsidRPr="003D6584">
        <w:rPr>
          <w:rFonts w:ascii="Calibri" w:hAnsi="Calibri" w:cs="Calibri"/>
          <w:color w:val="212121"/>
          <w:lang w:eastAsia="en-US"/>
        </w:rPr>
        <w:t>.</w:t>
      </w:r>
      <w:r w:rsidR="00214B67" w:rsidRPr="003D6584">
        <w:rPr>
          <w:rFonts w:ascii="Calibri" w:hAnsi="Calibri" w:cs="Calibri"/>
          <w:color w:val="212121"/>
          <w:lang w:eastAsia="en-US"/>
        </w:rPr>
        <w:t xml:space="preserve"> </w:t>
      </w:r>
    </w:p>
    <w:p w14:paraId="747250BC" w14:textId="3E8487C2" w:rsidR="00214B67" w:rsidRPr="003D6584" w:rsidRDefault="00A91229" w:rsidP="00214B67">
      <w:pPr>
        <w:pStyle w:val="NormalWeb"/>
        <w:jc w:val="both"/>
        <w:rPr>
          <w:rFonts w:ascii="Calibri" w:hAnsi="Calibri" w:cs="Calibri"/>
          <w:b/>
          <w:color w:val="212121"/>
          <w:lang w:eastAsia="en-US"/>
        </w:rPr>
      </w:pPr>
      <w:r w:rsidRPr="003D6584">
        <w:rPr>
          <w:rFonts w:ascii="Calibri" w:hAnsi="Calibri" w:cs="Calibri"/>
          <w:b/>
          <w:color w:val="212121"/>
          <w:lang w:eastAsia="en-US"/>
        </w:rPr>
        <w:t xml:space="preserve">Depuis le 15 avril, l’arbitrage final se trouve entre les mains de </w:t>
      </w:r>
      <w:r w:rsidR="00214B67" w:rsidRPr="003D6584">
        <w:rPr>
          <w:rFonts w:ascii="Calibri" w:hAnsi="Calibri" w:cs="Calibri"/>
          <w:b/>
          <w:color w:val="212121"/>
          <w:lang w:eastAsia="en-US"/>
        </w:rPr>
        <w:t>la Maire de Paris</w:t>
      </w:r>
      <w:r w:rsidRPr="003D6584">
        <w:rPr>
          <w:rFonts w:ascii="Calibri" w:hAnsi="Calibri" w:cs="Calibri"/>
          <w:b/>
          <w:color w:val="212121"/>
          <w:lang w:eastAsia="en-US"/>
        </w:rPr>
        <w:t>.</w:t>
      </w:r>
      <w:r w:rsidR="00214B67" w:rsidRPr="003D6584">
        <w:rPr>
          <w:rFonts w:ascii="Calibri" w:hAnsi="Calibri" w:cs="Calibri"/>
          <w:b/>
          <w:color w:val="212121"/>
          <w:lang w:eastAsia="en-US"/>
        </w:rPr>
        <w:t xml:space="preserve"> </w:t>
      </w:r>
    </w:p>
    <w:p w14:paraId="2E8F6805" w14:textId="77777777" w:rsidR="00403315" w:rsidRDefault="00403315" w:rsidP="000862F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737AC27A" w14:textId="77777777" w:rsidR="00007867" w:rsidRDefault="00007867" w:rsidP="00C55D37">
      <w:pPr>
        <w:spacing w:after="0" w:line="240" w:lineRule="auto"/>
        <w:jc w:val="both"/>
        <w:rPr>
          <w:rFonts w:eastAsia="Times New Roman" w:cs="Times New Roman"/>
        </w:rPr>
      </w:pPr>
    </w:p>
    <w:p w14:paraId="453969C6" w14:textId="24B184DF" w:rsidR="00FD311D" w:rsidRPr="00100EA4" w:rsidRDefault="00FD311D" w:rsidP="00494CA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3824C028" w14:textId="74EC9B5D" w:rsidR="00613EAD" w:rsidRDefault="00613EAD" w:rsidP="00F2390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9F50B10" w14:textId="324071AD" w:rsidR="001836AD" w:rsidRPr="009D78A0" w:rsidRDefault="001D0142" w:rsidP="00D377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hyperlink r:id="rId13" w:history="1">
        <w:r w:rsidR="00A2006C" w:rsidRPr="009D78A0">
          <w:rPr>
            <w:rStyle w:val="Lienhypertexte"/>
            <w:rFonts w:ascii="Times New Roman" w:eastAsia="Times New Roman" w:hAnsi="Times New Roman" w:cs="Times New Roman"/>
            <w:lang w:eastAsia="fr-FR"/>
          </w:rPr>
          <w:t>A propos</w:t>
        </w:r>
      </w:hyperlink>
    </w:p>
    <w:p w14:paraId="6ACCEE66" w14:textId="384EEB53" w:rsidR="001836AD" w:rsidRPr="009D78A0" w:rsidRDefault="001D0142" w:rsidP="00D377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hyperlink r:id="rId14" w:history="1">
        <w:r w:rsidR="00A2006C" w:rsidRPr="009D78A0">
          <w:rPr>
            <w:rStyle w:val="Lienhypertexte"/>
            <w:rFonts w:ascii="Times New Roman" w:eastAsia="Times New Roman" w:hAnsi="Times New Roman" w:cs="Times New Roman"/>
            <w:lang w:eastAsia="fr-FR"/>
          </w:rPr>
          <w:t>Contact presse</w:t>
        </w:r>
      </w:hyperlink>
    </w:p>
    <w:sectPr w:rsidR="001836AD" w:rsidRPr="009D78A0" w:rsidSect="00F2390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8B9"/>
    <w:multiLevelType w:val="hybridMultilevel"/>
    <w:tmpl w:val="3150355C"/>
    <w:lvl w:ilvl="0" w:tplc="8EACC64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3049"/>
    <w:multiLevelType w:val="hybridMultilevel"/>
    <w:tmpl w:val="DEDAF172"/>
    <w:lvl w:ilvl="0" w:tplc="8152CDB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EEA"/>
    <w:multiLevelType w:val="hybridMultilevel"/>
    <w:tmpl w:val="D242A7B6"/>
    <w:lvl w:ilvl="0" w:tplc="2E724C4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12FF"/>
    <w:multiLevelType w:val="multilevel"/>
    <w:tmpl w:val="D02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A"/>
    <w:rsid w:val="00000324"/>
    <w:rsid w:val="00007867"/>
    <w:rsid w:val="00014572"/>
    <w:rsid w:val="000408D6"/>
    <w:rsid w:val="00044C01"/>
    <w:rsid w:val="000530AE"/>
    <w:rsid w:val="0006458B"/>
    <w:rsid w:val="00074E59"/>
    <w:rsid w:val="00077CB2"/>
    <w:rsid w:val="000862F9"/>
    <w:rsid w:val="00094DBC"/>
    <w:rsid w:val="000A27B9"/>
    <w:rsid w:val="000A5467"/>
    <w:rsid w:val="000B4732"/>
    <w:rsid w:val="000E642F"/>
    <w:rsid w:val="000E69B6"/>
    <w:rsid w:val="00100EA4"/>
    <w:rsid w:val="0011390C"/>
    <w:rsid w:val="001252A8"/>
    <w:rsid w:val="00141FFC"/>
    <w:rsid w:val="00161C24"/>
    <w:rsid w:val="00174C03"/>
    <w:rsid w:val="0018366B"/>
    <w:rsid w:val="001836AD"/>
    <w:rsid w:val="001900F7"/>
    <w:rsid w:val="00191319"/>
    <w:rsid w:val="001A3032"/>
    <w:rsid w:val="001A5910"/>
    <w:rsid w:val="001D0142"/>
    <w:rsid w:val="001D2AC7"/>
    <w:rsid w:val="001E060D"/>
    <w:rsid w:val="001E166E"/>
    <w:rsid w:val="002123BE"/>
    <w:rsid w:val="002139DE"/>
    <w:rsid w:val="00214B67"/>
    <w:rsid w:val="0024283E"/>
    <w:rsid w:val="00245D96"/>
    <w:rsid w:val="00270F2A"/>
    <w:rsid w:val="0028674C"/>
    <w:rsid w:val="00286DCA"/>
    <w:rsid w:val="002D4A7E"/>
    <w:rsid w:val="002D6E8E"/>
    <w:rsid w:val="00311DD7"/>
    <w:rsid w:val="00331AD5"/>
    <w:rsid w:val="00335219"/>
    <w:rsid w:val="00340048"/>
    <w:rsid w:val="00352A08"/>
    <w:rsid w:val="00354DBF"/>
    <w:rsid w:val="003579B8"/>
    <w:rsid w:val="0036106A"/>
    <w:rsid w:val="00371EA0"/>
    <w:rsid w:val="00387DE4"/>
    <w:rsid w:val="003929FD"/>
    <w:rsid w:val="003A0F58"/>
    <w:rsid w:val="003C7748"/>
    <w:rsid w:val="003D6584"/>
    <w:rsid w:val="003F1333"/>
    <w:rsid w:val="00400BDC"/>
    <w:rsid w:val="00403315"/>
    <w:rsid w:val="004271DF"/>
    <w:rsid w:val="004413C8"/>
    <w:rsid w:val="004551DC"/>
    <w:rsid w:val="0046060A"/>
    <w:rsid w:val="00462A14"/>
    <w:rsid w:val="00463627"/>
    <w:rsid w:val="004705C9"/>
    <w:rsid w:val="00494CA2"/>
    <w:rsid w:val="00495038"/>
    <w:rsid w:val="004B2CDD"/>
    <w:rsid w:val="004C729C"/>
    <w:rsid w:val="004C7F0C"/>
    <w:rsid w:val="004E0D00"/>
    <w:rsid w:val="004F7C78"/>
    <w:rsid w:val="00527DAA"/>
    <w:rsid w:val="00575EFB"/>
    <w:rsid w:val="00585E56"/>
    <w:rsid w:val="005918E0"/>
    <w:rsid w:val="00595D8C"/>
    <w:rsid w:val="005F20DB"/>
    <w:rsid w:val="00613EAD"/>
    <w:rsid w:val="00626B7A"/>
    <w:rsid w:val="00643F32"/>
    <w:rsid w:val="00661CF9"/>
    <w:rsid w:val="006714BE"/>
    <w:rsid w:val="006768B6"/>
    <w:rsid w:val="00682A03"/>
    <w:rsid w:val="00693FE5"/>
    <w:rsid w:val="006A631D"/>
    <w:rsid w:val="0070203C"/>
    <w:rsid w:val="00710F10"/>
    <w:rsid w:val="007400F7"/>
    <w:rsid w:val="00747E5F"/>
    <w:rsid w:val="00753B52"/>
    <w:rsid w:val="00764568"/>
    <w:rsid w:val="0079175A"/>
    <w:rsid w:val="007D64E7"/>
    <w:rsid w:val="0080654F"/>
    <w:rsid w:val="008065C8"/>
    <w:rsid w:val="008108B3"/>
    <w:rsid w:val="008127F9"/>
    <w:rsid w:val="00812992"/>
    <w:rsid w:val="00813153"/>
    <w:rsid w:val="00820EBF"/>
    <w:rsid w:val="00846E4A"/>
    <w:rsid w:val="008544DC"/>
    <w:rsid w:val="0087220E"/>
    <w:rsid w:val="00881E4A"/>
    <w:rsid w:val="008C6E24"/>
    <w:rsid w:val="008F2094"/>
    <w:rsid w:val="008F2F66"/>
    <w:rsid w:val="008F418E"/>
    <w:rsid w:val="00950374"/>
    <w:rsid w:val="00960C1F"/>
    <w:rsid w:val="00984D7D"/>
    <w:rsid w:val="00996EF4"/>
    <w:rsid w:val="009B600F"/>
    <w:rsid w:val="009D146C"/>
    <w:rsid w:val="009D2C48"/>
    <w:rsid w:val="009D78A0"/>
    <w:rsid w:val="009E0152"/>
    <w:rsid w:val="00A04B20"/>
    <w:rsid w:val="00A2006C"/>
    <w:rsid w:val="00A22448"/>
    <w:rsid w:val="00A415C9"/>
    <w:rsid w:val="00A70537"/>
    <w:rsid w:val="00A71CA6"/>
    <w:rsid w:val="00A72E7A"/>
    <w:rsid w:val="00A73B8C"/>
    <w:rsid w:val="00A81F06"/>
    <w:rsid w:val="00A91229"/>
    <w:rsid w:val="00AA7AA1"/>
    <w:rsid w:val="00AB65B3"/>
    <w:rsid w:val="00AC06A1"/>
    <w:rsid w:val="00B114B3"/>
    <w:rsid w:val="00B21C1A"/>
    <w:rsid w:val="00B265D3"/>
    <w:rsid w:val="00B55C6E"/>
    <w:rsid w:val="00B7310D"/>
    <w:rsid w:val="00B77327"/>
    <w:rsid w:val="00B8519E"/>
    <w:rsid w:val="00B87904"/>
    <w:rsid w:val="00B970DA"/>
    <w:rsid w:val="00BC5494"/>
    <w:rsid w:val="00BD32F5"/>
    <w:rsid w:val="00BD38B9"/>
    <w:rsid w:val="00BE6AF2"/>
    <w:rsid w:val="00BF20A7"/>
    <w:rsid w:val="00BF5D04"/>
    <w:rsid w:val="00BF79C6"/>
    <w:rsid w:val="00C0345B"/>
    <w:rsid w:val="00C4485A"/>
    <w:rsid w:val="00C44AFC"/>
    <w:rsid w:val="00C45E47"/>
    <w:rsid w:val="00C54D6A"/>
    <w:rsid w:val="00C55D37"/>
    <w:rsid w:val="00C62391"/>
    <w:rsid w:val="00C72C15"/>
    <w:rsid w:val="00C80E75"/>
    <w:rsid w:val="00C84434"/>
    <w:rsid w:val="00CA1EDF"/>
    <w:rsid w:val="00CA67C2"/>
    <w:rsid w:val="00CB1443"/>
    <w:rsid w:val="00CD7555"/>
    <w:rsid w:val="00CE762D"/>
    <w:rsid w:val="00CF1972"/>
    <w:rsid w:val="00D0184D"/>
    <w:rsid w:val="00D11AE7"/>
    <w:rsid w:val="00D30985"/>
    <w:rsid w:val="00D37779"/>
    <w:rsid w:val="00D37B58"/>
    <w:rsid w:val="00D60A8A"/>
    <w:rsid w:val="00D83348"/>
    <w:rsid w:val="00DC6623"/>
    <w:rsid w:val="00E01FDD"/>
    <w:rsid w:val="00E04B0E"/>
    <w:rsid w:val="00E317B8"/>
    <w:rsid w:val="00E4001A"/>
    <w:rsid w:val="00E40FEB"/>
    <w:rsid w:val="00E67FCC"/>
    <w:rsid w:val="00E72119"/>
    <w:rsid w:val="00E73B09"/>
    <w:rsid w:val="00E80292"/>
    <w:rsid w:val="00E85DA7"/>
    <w:rsid w:val="00E87EFE"/>
    <w:rsid w:val="00EA6AD0"/>
    <w:rsid w:val="00EC3010"/>
    <w:rsid w:val="00ED49C5"/>
    <w:rsid w:val="00EF0AB8"/>
    <w:rsid w:val="00EF1699"/>
    <w:rsid w:val="00EF4D94"/>
    <w:rsid w:val="00F16763"/>
    <w:rsid w:val="00F17CB1"/>
    <w:rsid w:val="00F218D4"/>
    <w:rsid w:val="00F2390C"/>
    <w:rsid w:val="00F35C36"/>
    <w:rsid w:val="00F35C8E"/>
    <w:rsid w:val="00F36D11"/>
    <w:rsid w:val="00F3753E"/>
    <w:rsid w:val="00F673B3"/>
    <w:rsid w:val="00F922FB"/>
    <w:rsid w:val="00FC086F"/>
    <w:rsid w:val="00FC3D0D"/>
    <w:rsid w:val="00FD311D"/>
    <w:rsid w:val="00FF35D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7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26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B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6B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lementor-share-btnicon">
    <w:name w:val="elementor-share-btn__icon"/>
    <w:basedOn w:val="Policepardfaut"/>
    <w:rsid w:val="00626B7A"/>
  </w:style>
  <w:style w:type="character" w:customStyle="1" w:styleId="elementor-screen-only">
    <w:name w:val="elementor-screen-only"/>
    <w:basedOn w:val="Policepardfaut"/>
    <w:rsid w:val="00626B7A"/>
  </w:style>
  <w:style w:type="character" w:customStyle="1" w:styleId="elementor-share-btntitle">
    <w:name w:val="elementor-share-btn__title"/>
    <w:basedOn w:val="Policepardfaut"/>
    <w:rsid w:val="00626B7A"/>
  </w:style>
  <w:style w:type="paragraph" w:styleId="NormalWeb">
    <w:name w:val="Normal (Web)"/>
    <w:basedOn w:val="Normal"/>
    <w:uiPriority w:val="99"/>
    <w:semiHidden/>
    <w:unhideWhenUsed/>
    <w:rsid w:val="006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6B7A"/>
    <w:rPr>
      <w:b/>
      <w:bCs/>
    </w:rPr>
  </w:style>
  <w:style w:type="character" w:styleId="Lienhypertexte">
    <w:name w:val="Hyperlink"/>
    <w:basedOn w:val="Policepardfaut"/>
    <w:uiPriority w:val="99"/>
    <w:unhideWhenUsed/>
    <w:rsid w:val="00626B7A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6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2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65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23B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7FC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1A59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591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26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B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6B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lementor-share-btnicon">
    <w:name w:val="elementor-share-btn__icon"/>
    <w:basedOn w:val="Policepardfaut"/>
    <w:rsid w:val="00626B7A"/>
  </w:style>
  <w:style w:type="character" w:customStyle="1" w:styleId="elementor-screen-only">
    <w:name w:val="elementor-screen-only"/>
    <w:basedOn w:val="Policepardfaut"/>
    <w:rsid w:val="00626B7A"/>
  </w:style>
  <w:style w:type="character" w:customStyle="1" w:styleId="elementor-share-btntitle">
    <w:name w:val="elementor-share-btn__title"/>
    <w:basedOn w:val="Policepardfaut"/>
    <w:rsid w:val="00626B7A"/>
  </w:style>
  <w:style w:type="paragraph" w:styleId="NormalWeb">
    <w:name w:val="Normal (Web)"/>
    <w:basedOn w:val="Normal"/>
    <w:uiPriority w:val="99"/>
    <w:semiHidden/>
    <w:unhideWhenUsed/>
    <w:rsid w:val="006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6B7A"/>
    <w:rPr>
      <w:b/>
      <w:bCs/>
    </w:rPr>
  </w:style>
  <w:style w:type="character" w:styleId="Lienhypertexte">
    <w:name w:val="Hyperlink"/>
    <w:basedOn w:val="Policepardfaut"/>
    <w:uiPriority w:val="99"/>
    <w:unhideWhenUsed/>
    <w:rsid w:val="00626B7A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6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2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65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23B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7FCC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1A59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591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aa.fr" TargetMode="External"/><Relationship Id="rId13" Type="http://schemas.openxmlformats.org/officeDocument/2006/relationships/hyperlink" Target="https://epsaa.fr/formation/ateliers-preparatoir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epsaa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saa.fr/arts-graphiqu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is.fr/pages/l-academie-du-climat-un-lieu-pedagogique-et-participatif-pour-les-jeunes-17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s.fr" TargetMode="External"/><Relationship Id="rId14" Type="http://schemas.openxmlformats.org/officeDocument/2006/relationships/hyperlink" Target="mailto:christine.marques@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203B9A-C0BE-425D-A666-0B94A34F9AD6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MARQUES</dc:creator>
  <cp:lastModifiedBy>Marques, Christine</cp:lastModifiedBy>
  <cp:revision>2</cp:revision>
  <cp:lastPrinted>2021-06-22T10:06:00Z</cp:lastPrinted>
  <dcterms:created xsi:type="dcterms:W3CDTF">2021-06-22T10:12:00Z</dcterms:created>
  <dcterms:modified xsi:type="dcterms:W3CDTF">2021-06-22T10:12:00Z</dcterms:modified>
</cp:coreProperties>
</file>